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3C93" w14:textId="77777777" w:rsidR="009661CC" w:rsidRDefault="00790BF7" w:rsidP="009661CC">
      <w:pPr>
        <w:ind w:left="5664"/>
      </w:pPr>
      <w:r>
        <w:t>Информация, подлежащая раскрытию со стороны гарантирующего поставщика в соответствии с требованием п.22 в, Главы VI, ПП РФ от 21.01.2004 года № 24.</w:t>
      </w:r>
    </w:p>
    <w:p w14:paraId="4B4DECC0" w14:textId="609FF489" w:rsidR="009661CC" w:rsidRDefault="00790BF7" w:rsidP="009661CC">
      <w:pPr>
        <w:jc w:val="center"/>
      </w:pPr>
      <w: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изменения).</w:t>
      </w:r>
    </w:p>
    <w:p w14:paraId="673D5B2D" w14:textId="4D297A84" w:rsidR="00953D9F" w:rsidRDefault="00790BF7">
      <w:r>
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в 2021 году не производилось.</w:t>
      </w:r>
    </w:p>
    <w:sectPr w:rsidR="0095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1A"/>
    <w:rsid w:val="00790BF7"/>
    <w:rsid w:val="00953D9F"/>
    <w:rsid w:val="009661CC"/>
    <w:rsid w:val="00D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2DD"/>
  <w15:chartTrackingRefBased/>
  <w15:docId w15:val="{7ADAC7FB-D85A-43E1-9A8B-01FA7DF8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Жалыбин Алексей Александрович</dc:creator>
  <cp:keywords/>
  <dc:description/>
  <cp:lastModifiedBy>Легкий Александр Александрович</cp:lastModifiedBy>
  <cp:revision>3</cp:revision>
  <dcterms:created xsi:type="dcterms:W3CDTF">2022-02-25T09:17:00Z</dcterms:created>
  <dcterms:modified xsi:type="dcterms:W3CDTF">2022-02-25T11:19:00Z</dcterms:modified>
</cp:coreProperties>
</file>